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747057" w:rsidP="00A649B9">
      <w:pPr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 xml:space="preserve">Кошкареву А. В.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2B442F">
        <w:rPr>
          <w:sz w:val="22"/>
          <w:szCs w:val="22"/>
        </w:rPr>
        <w:t>заключение</w:t>
      </w:r>
      <w:r w:rsidRPr="00922D75">
        <w:rPr>
          <w:sz w:val="22"/>
          <w:szCs w:val="22"/>
        </w:rPr>
        <w:t xml:space="preserve">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B442F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  <w:t xml:space="preserve">Прошу </w:t>
      </w:r>
      <w:r w:rsidR="002B442F">
        <w:rPr>
          <w:sz w:val="22"/>
          <w:szCs w:val="22"/>
        </w:rPr>
        <w:t xml:space="preserve">заключить </w:t>
      </w:r>
      <w:r w:rsidR="007523BE">
        <w:rPr>
          <w:sz w:val="22"/>
          <w:szCs w:val="22"/>
        </w:rPr>
        <w:t>контракт</w:t>
      </w:r>
      <w:r w:rsidRPr="00922D75">
        <w:rPr>
          <w:sz w:val="22"/>
          <w:szCs w:val="22"/>
        </w:rPr>
        <w:t xml:space="preserve"> </w:t>
      </w:r>
      <w:r w:rsidR="002B442F">
        <w:rPr>
          <w:sz w:val="22"/>
          <w:szCs w:val="22"/>
        </w:rPr>
        <w:t xml:space="preserve">холодного водоснабжения и </w:t>
      </w:r>
      <w:r w:rsidR="00A51496">
        <w:rPr>
          <w:sz w:val="22"/>
          <w:szCs w:val="22"/>
        </w:rPr>
        <w:t xml:space="preserve">(или) </w:t>
      </w:r>
      <w:r w:rsidR="002B442F">
        <w:rPr>
          <w:sz w:val="22"/>
          <w:szCs w:val="22"/>
        </w:rPr>
        <w:t>водоотведения</w:t>
      </w:r>
      <w:r w:rsidRPr="00922D75">
        <w:rPr>
          <w:sz w:val="22"/>
          <w:szCs w:val="22"/>
        </w:rPr>
        <w:t xml:space="preserve"> </w:t>
      </w:r>
      <w:r w:rsidR="00A1372C">
        <w:rPr>
          <w:sz w:val="22"/>
          <w:szCs w:val="22"/>
        </w:rPr>
        <w:t>с «___»___________20___</w:t>
      </w:r>
      <w:r w:rsidR="002B442F">
        <w:rPr>
          <w:sz w:val="22"/>
          <w:szCs w:val="22"/>
        </w:rPr>
        <w:t>г.</w:t>
      </w:r>
      <w:r w:rsidR="007523BE">
        <w:rPr>
          <w:sz w:val="22"/>
          <w:szCs w:val="22"/>
        </w:rPr>
        <w:t xml:space="preserve"> по «___»___________20</w:t>
      </w:r>
      <w:r w:rsidR="00A1372C">
        <w:rPr>
          <w:sz w:val="22"/>
          <w:szCs w:val="22"/>
        </w:rPr>
        <w:t>____</w:t>
      </w:r>
      <w:r w:rsidR="007523BE">
        <w:rPr>
          <w:sz w:val="22"/>
          <w:szCs w:val="22"/>
        </w:rPr>
        <w:t>г.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514"/>
        <w:gridCol w:w="33"/>
        <w:gridCol w:w="4074"/>
        <w:gridCol w:w="5115"/>
        <w:gridCol w:w="625"/>
        <w:gridCol w:w="527"/>
      </w:tblGrid>
      <w:tr w:rsidR="002C749C" w:rsidRPr="002F6C83" w:rsidTr="00D60F0B">
        <w:tc>
          <w:tcPr>
            <w:tcW w:w="5000" w:type="pct"/>
            <w:gridSpan w:val="6"/>
          </w:tcPr>
          <w:p w:rsidR="002C749C" w:rsidRPr="002F6C83" w:rsidRDefault="002C749C" w:rsidP="002B442F">
            <w:pPr>
              <w:pStyle w:val="ad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ИНФОРМАЦИЯ ОБ АБОНЕНТЕ</w:t>
            </w:r>
          </w:p>
        </w:tc>
      </w:tr>
      <w:tr w:rsidR="00D60F0B" w:rsidRPr="002F6C83" w:rsidTr="002F6C83">
        <w:trPr>
          <w:trHeight w:val="1298"/>
        </w:trPr>
        <w:tc>
          <w:tcPr>
            <w:tcW w:w="251" w:type="pct"/>
            <w:gridSpan w:val="2"/>
            <w:vAlign w:val="center"/>
          </w:tcPr>
          <w:p w:rsidR="002C749C" w:rsidRPr="002F6C83" w:rsidRDefault="002C749C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</w:t>
            </w:r>
            <w:r w:rsidR="002B442F" w:rsidRPr="002F6C83">
              <w:rPr>
                <w:sz w:val="18"/>
                <w:szCs w:val="18"/>
              </w:rPr>
              <w:t>.1</w:t>
            </w:r>
          </w:p>
        </w:tc>
        <w:tc>
          <w:tcPr>
            <w:tcW w:w="1871" w:type="pct"/>
          </w:tcPr>
          <w:p w:rsidR="002B442F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юридических лиц:</w:t>
            </w:r>
          </w:p>
          <w:p w:rsidR="00922D75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п</w:t>
            </w:r>
            <w:r w:rsidR="002C749C" w:rsidRPr="002F6C83">
              <w:rPr>
                <w:sz w:val="18"/>
                <w:szCs w:val="18"/>
              </w:rPr>
              <w:t>олное наименование юридического лица</w:t>
            </w:r>
            <w:r w:rsidRPr="002F6C83">
              <w:rPr>
                <w:sz w:val="18"/>
                <w:szCs w:val="18"/>
              </w:rPr>
              <w:t>; номер и дата ОГРН; местонахождение; ИНН; почтовый адрес; документ, удостоверяющий право лица на подписание договора</w:t>
            </w:r>
            <w:r w:rsidR="00D60F0B" w:rsidRPr="002F6C83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90"/>
        </w:trPr>
        <w:tc>
          <w:tcPr>
            <w:tcW w:w="251" w:type="pct"/>
            <w:gridSpan w:val="2"/>
            <w:vAlign w:val="center"/>
          </w:tcPr>
          <w:p w:rsidR="00D60F0B" w:rsidRPr="002F6C83" w:rsidRDefault="00D60F0B" w:rsidP="00752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</w:t>
            </w:r>
            <w:r w:rsidR="007523BE">
              <w:rPr>
                <w:sz w:val="18"/>
                <w:szCs w:val="18"/>
              </w:rPr>
              <w:t>2</w:t>
            </w:r>
          </w:p>
        </w:tc>
        <w:tc>
          <w:tcPr>
            <w:tcW w:w="1871" w:type="pct"/>
          </w:tcPr>
          <w:p w:rsidR="00D60F0B" w:rsidRPr="002F6C83" w:rsidRDefault="00D60F0B" w:rsidP="007523BE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287"/>
        </w:trPr>
        <w:tc>
          <w:tcPr>
            <w:tcW w:w="5000" w:type="pct"/>
            <w:gridSpan w:val="6"/>
          </w:tcPr>
          <w:p w:rsidR="00D60F0B" w:rsidRPr="002F6C83" w:rsidRDefault="00D60F0B" w:rsidP="004550CB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ТЕХНИЧЕСКАЯ ИНФОРМАЦИЯ</w:t>
            </w:r>
          </w:p>
        </w:tc>
      </w:tr>
      <w:tr w:rsidR="00D60F0B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2.1</w:t>
            </w:r>
          </w:p>
        </w:tc>
        <w:tc>
          <w:tcPr>
            <w:tcW w:w="1871" w:type="pct"/>
          </w:tcPr>
          <w:p w:rsidR="00D60F0B" w:rsidRPr="002F6C83" w:rsidRDefault="00E628DA" w:rsidP="00B178B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наименование,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местонахождение объектов абонентов</w:t>
            </w:r>
            <w:r>
              <w:rPr>
                <w:rStyle w:val="blk"/>
                <w:rFonts w:eastAsiaTheme="majorEastAsia"/>
                <w:sz w:val="18"/>
                <w:szCs w:val="18"/>
              </w:rPr>
              <w:t xml:space="preserve"> и кадастровый номер земельного участка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178B9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B178B9" w:rsidRPr="002F6C83" w:rsidRDefault="00B178B9" w:rsidP="00752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</w:t>
            </w:r>
            <w:r w:rsidR="007523BE">
              <w:rPr>
                <w:sz w:val="18"/>
                <w:szCs w:val="18"/>
              </w:rPr>
              <w:t>2</w:t>
            </w:r>
          </w:p>
        </w:tc>
        <w:tc>
          <w:tcPr>
            <w:tcW w:w="1871" w:type="pct"/>
          </w:tcPr>
          <w:p w:rsidR="00B178B9" w:rsidRPr="002F6C83" w:rsidRDefault="00B178B9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сведения, необходимые для определения объемов потребленной воды, отведенных сточных вод расчетным методом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178B9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F6C83" w:rsidRDefault="00F578A0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</w:t>
            </w:r>
            <w:r w:rsidR="007523BE">
              <w:rPr>
                <w:sz w:val="18"/>
                <w:szCs w:val="18"/>
              </w:rPr>
              <w:t>3</w:t>
            </w:r>
          </w:p>
        </w:tc>
        <w:tc>
          <w:tcPr>
            <w:tcW w:w="1871" w:type="pct"/>
          </w:tcPr>
          <w:p w:rsidR="004550CB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Прибор учета:</w:t>
            </w:r>
          </w:p>
          <w:p w:rsidR="00F578A0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Адрес объекта; место установки; марка, номер, показания ПУ; дата снятия показания.</w:t>
            </w:r>
          </w:p>
        </w:tc>
        <w:tc>
          <w:tcPr>
            <w:tcW w:w="2878" w:type="pct"/>
            <w:gridSpan w:val="3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7523BE" w:rsidRPr="002F6C83" w:rsidTr="002F6C83">
        <w:trPr>
          <w:trHeight w:val="287"/>
        </w:trPr>
        <w:tc>
          <w:tcPr>
            <w:tcW w:w="251" w:type="pct"/>
            <w:gridSpan w:val="2"/>
            <w:vAlign w:val="center"/>
          </w:tcPr>
          <w:p w:rsidR="007523BE" w:rsidRPr="002F6C83" w:rsidRDefault="007523BE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1871" w:type="pct"/>
          </w:tcPr>
          <w:p w:rsidR="007523BE" w:rsidRPr="002F6C83" w:rsidRDefault="007523BE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Твердая цена контракта (указывается в соответствии с доведенными лимитами)</w:t>
            </w:r>
          </w:p>
        </w:tc>
        <w:tc>
          <w:tcPr>
            <w:tcW w:w="2878" w:type="pct"/>
            <w:gridSpan w:val="3"/>
          </w:tcPr>
          <w:p w:rsidR="007523BE" w:rsidRDefault="007523BE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7523BE" w:rsidRDefault="007523BE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C6C49" w:rsidRPr="002921FD" w:rsidTr="00DE1FDE">
        <w:trPr>
          <w:trHeight w:val="287"/>
        </w:trPr>
        <w:tc>
          <w:tcPr>
            <w:tcW w:w="5000" w:type="pct"/>
            <w:gridSpan w:val="6"/>
            <w:vAlign w:val="center"/>
          </w:tcPr>
          <w:p w:rsidR="004C6C49" w:rsidRPr="00BF3434" w:rsidRDefault="004C6C49" w:rsidP="007C58F5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BF3434">
              <w:rPr>
                <w:sz w:val="18"/>
                <w:szCs w:val="18"/>
              </w:rPr>
              <w:t>ИНФОРМАЦИЯ О СПОСОБЕ ПОЛУЧЕНИЯ ПЛАТЕЖНО-РАСЧЕТНЫХ ДОКУМЕНТОВ</w:t>
            </w:r>
            <w:r>
              <w:rPr>
                <w:sz w:val="18"/>
                <w:szCs w:val="18"/>
              </w:rPr>
              <w:t xml:space="preserve"> (отметить нужное))</w:t>
            </w:r>
          </w:p>
        </w:tc>
      </w:tr>
      <w:tr w:rsidR="004C6C49" w:rsidRPr="002921FD" w:rsidTr="00DE1FDE">
        <w:trPr>
          <w:trHeight w:val="287"/>
        </w:trPr>
        <w:tc>
          <w:tcPr>
            <w:tcW w:w="251" w:type="pct"/>
            <w:gridSpan w:val="2"/>
            <w:vAlign w:val="center"/>
          </w:tcPr>
          <w:p w:rsidR="004C6C49" w:rsidRPr="002921FD" w:rsidRDefault="004C6C49" w:rsidP="00DE1F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07" w:type="pct"/>
            <w:gridSpan w:val="3"/>
          </w:tcPr>
          <w:p w:rsidR="004C6C49" w:rsidRDefault="004C6C49" w:rsidP="00DE1F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Получение платежно-расчетных документов нарочно, в офисе ЕРЦ (ул. Пограничная, д. 17, второй этаж)</w:t>
            </w:r>
          </w:p>
        </w:tc>
        <w:tc>
          <w:tcPr>
            <w:tcW w:w="242" w:type="pct"/>
          </w:tcPr>
          <w:p w:rsidR="004C6C49" w:rsidRDefault="004C6C49" w:rsidP="00DE1F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A09E5" w:rsidTr="00DA09E5">
        <w:trPr>
          <w:gridAfter w:val="2"/>
          <w:wAfter w:w="529" w:type="pct"/>
          <w:trHeight w:val="2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E5" w:rsidRDefault="00DA09E5" w:rsidP="00DA09E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5" w:rsidRDefault="00DA09E5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уведомления о проведении визуального контроля и (или) отбора проб сточных вод нарочно (по месту нахождения объекта абонента</w:t>
            </w:r>
            <w:r w:rsidR="0078040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80408">
              <w:rPr>
                <w:sz w:val="18"/>
                <w:szCs w:val="18"/>
              </w:rPr>
              <w:t>или по электронной почте)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91B72" w:rsidRDefault="00391B72" w:rsidP="00922D75">
      <w:pPr>
        <w:spacing w:line="276" w:lineRule="auto"/>
        <w:rPr>
          <w:sz w:val="22"/>
          <w:szCs w:val="22"/>
        </w:rPr>
      </w:pPr>
    </w:p>
    <w:p w:rsidR="004B7DF0" w:rsidRPr="002F6C83" w:rsidRDefault="004B7DF0" w:rsidP="00391B72">
      <w:pPr>
        <w:ind w:firstLine="540"/>
      </w:pPr>
      <w:r w:rsidRPr="002F6C83">
        <w:t>Приложения:</w:t>
      </w:r>
      <w:r w:rsidR="00B178B9" w:rsidRPr="002F6C83">
        <w:t xml:space="preserve"> </w:t>
      </w:r>
      <w:r w:rsidRPr="002F6C83">
        <w:t>(</w:t>
      </w:r>
      <w:r w:rsidRPr="002F6C83">
        <w:rPr>
          <w:b/>
          <w:u w:val="single"/>
        </w:rPr>
        <w:t>отметить наличие каждого из прилагаемых документов</w:t>
      </w:r>
      <w:r w:rsidRPr="002F6C83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14"/>
        <w:gridCol w:w="390"/>
      </w:tblGrid>
      <w:tr w:rsidR="00B178B9" w:rsidRPr="007523BE" w:rsidTr="00B178B9">
        <w:tc>
          <w:tcPr>
            <w:tcW w:w="10314" w:type="dxa"/>
          </w:tcPr>
          <w:p w:rsidR="00B178B9" w:rsidRPr="007523BE" w:rsidRDefault="00E628DA" w:rsidP="00E628DA">
            <w:pPr>
              <w:jc w:val="both"/>
              <w:rPr>
                <w:sz w:val="18"/>
                <w:szCs w:val="18"/>
              </w:rPr>
            </w:pPr>
            <w:bookmarkStart w:id="1" w:name="dst637"/>
            <w:bookmarkEnd w:id="1"/>
            <w:r w:rsidRPr="007523BE">
              <w:rPr>
                <w:sz w:val="18"/>
                <w:szCs w:val="18"/>
              </w:rPr>
              <w:t xml:space="preserve"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водоотведения, </w:t>
            </w:r>
            <w:r w:rsidRPr="007523BE">
              <w:rPr>
                <w:bCs/>
                <w:sz w:val="18"/>
                <w:szCs w:val="18"/>
              </w:rPr>
              <w:t>а также на полномочия представлять интересу абонента при проведении отбора проб сточных вод или проведении визуального контроля</w:t>
            </w:r>
            <w:r w:rsidR="004F52B7">
              <w:rPr>
                <w:sz w:val="18"/>
                <w:szCs w:val="18"/>
              </w:rPr>
              <w:t>.</w:t>
            </w:r>
          </w:p>
        </w:tc>
        <w:tc>
          <w:tcPr>
            <w:tcW w:w="390" w:type="dxa"/>
          </w:tcPr>
          <w:p w:rsidR="00B178B9" w:rsidRPr="007523BE" w:rsidRDefault="00B178B9" w:rsidP="00B178B9">
            <w:pPr>
              <w:jc w:val="both"/>
              <w:rPr>
                <w:sz w:val="18"/>
                <w:szCs w:val="18"/>
              </w:rPr>
            </w:pPr>
          </w:p>
        </w:tc>
      </w:tr>
    </w:tbl>
    <w:p w:rsidR="00B178B9" w:rsidRPr="002F6C83" w:rsidRDefault="00B178B9" w:rsidP="00C0643D"/>
    <w:p w:rsidR="00BB1E6D" w:rsidRPr="002F6C83" w:rsidRDefault="00BB1E6D" w:rsidP="00C0643D"/>
    <w:p w:rsidR="00BB1E6D" w:rsidRPr="002F6C83" w:rsidRDefault="00922D75" w:rsidP="00C0643D">
      <w:r w:rsidRPr="002F6C83">
        <w:t>«____» _______________20___г.</w:t>
      </w:r>
      <w:r w:rsidRPr="002F6C83">
        <w:tab/>
      </w:r>
      <w:r w:rsidRPr="002F6C83">
        <w:tab/>
      </w:r>
      <w:r w:rsidR="008A73B9" w:rsidRPr="002F6C83">
        <w:t>________________</w:t>
      </w:r>
      <w:r w:rsidRPr="002F6C83">
        <w:tab/>
      </w:r>
      <w:r w:rsidRPr="002F6C83">
        <w:tab/>
        <w:t>__________________________</w:t>
      </w:r>
    </w:p>
    <w:p w:rsidR="00BB1E6D" w:rsidRPr="002F6C83" w:rsidRDefault="008A73B9" w:rsidP="00C0643D">
      <w:pPr>
        <w:rPr>
          <w:vertAlign w:val="superscript"/>
        </w:rPr>
      </w:pPr>
      <w:r w:rsidRPr="002F6C83">
        <w:tab/>
      </w:r>
      <w:r w:rsidRPr="002F6C83">
        <w:rPr>
          <w:vertAlign w:val="superscript"/>
        </w:rPr>
        <w:t xml:space="preserve">дата составления 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подпись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расшифровка подписи</w:t>
      </w:r>
    </w:p>
    <w:sectPr w:rsidR="00BB1E6D" w:rsidRPr="002F6C83" w:rsidSect="002F6C83">
      <w:footerReference w:type="default" r:id="rId9"/>
      <w:pgSz w:w="11906" w:h="16838"/>
      <w:pgMar w:top="426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F4" w:rsidRDefault="002D05F4" w:rsidP="009218A0">
      <w:r>
        <w:separator/>
      </w:r>
    </w:p>
  </w:endnote>
  <w:endnote w:type="continuationSeparator" w:id="0">
    <w:p w:rsidR="002D05F4" w:rsidRDefault="002D05F4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7F" w:rsidRPr="00375F7F" w:rsidRDefault="00375F7F" w:rsidP="00375F7F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заявителя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80408" w:rsidRPr="0078040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F4" w:rsidRDefault="002D05F4" w:rsidP="009218A0">
      <w:r>
        <w:separator/>
      </w:r>
    </w:p>
  </w:footnote>
  <w:footnote w:type="continuationSeparator" w:id="0">
    <w:p w:rsidR="002D05F4" w:rsidRDefault="002D05F4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6C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5D0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A78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1263F"/>
    <w:rsid w:val="00165686"/>
    <w:rsid w:val="00195289"/>
    <w:rsid w:val="001C1A87"/>
    <w:rsid w:val="001E61D9"/>
    <w:rsid w:val="001F7ED1"/>
    <w:rsid w:val="002529BC"/>
    <w:rsid w:val="00263212"/>
    <w:rsid w:val="00275F3E"/>
    <w:rsid w:val="002B3EE9"/>
    <w:rsid w:val="002B442F"/>
    <w:rsid w:val="002C749C"/>
    <w:rsid w:val="002D05F4"/>
    <w:rsid w:val="002E5BEE"/>
    <w:rsid w:val="002F6C83"/>
    <w:rsid w:val="003052BB"/>
    <w:rsid w:val="00320011"/>
    <w:rsid w:val="00357AE1"/>
    <w:rsid w:val="00375F7F"/>
    <w:rsid w:val="00391B72"/>
    <w:rsid w:val="003A7891"/>
    <w:rsid w:val="003D00D4"/>
    <w:rsid w:val="004550CB"/>
    <w:rsid w:val="00472CB8"/>
    <w:rsid w:val="004B7DF0"/>
    <w:rsid w:val="004C0171"/>
    <w:rsid w:val="004C0A97"/>
    <w:rsid w:val="004C6C49"/>
    <w:rsid w:val="004E5D77"/>
    <w:rsid w:val="004F52B7"/>
    <w:rsid w:val="004F5FBE"/>
    <w:rsid w:val="00502125"/>
    <w:rsid w:val="00521DB6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523BE"/>
    <w:rsid w:val="007601BE"/>
    <w:rsid w:val="00780408"/>
    <w:rsid w:val="007C58F5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44D3"/>
    <w:rsid w:val="008C59D6"/>
    <w:rsid w:val="008C6FC1"/>
    <w:rsid w:val="008D5C8B"/>
    <w:rsid w:val="009171D4"/>
    <w:rsid w:val="009218A0"/>
    <w:rsid w:val="00922D75"/>
    <w:rsid w:val="009354BD"/>
    <w:rsid w:val="00966E76"/>
    <w:rsid w:val="00985D51"/>
    <w:rsid w:val="009C272D"/>
    <w:rsid w:val="009E18C3"/>
    <w:rsid w:val="00A067C3"/>
    <w:rsid w:val="00A10E7A"/>
    <w:rsid w:val="00A133A6"/>
    <w:rsid w:val="00A1372C"/>
    <w:rsid w:val="00A42CEF"/>
    <w:rsid w:val="00A51496"/>
    <w:rsid w:val="00A531D1"/>
    <w:rsid w:val="00A649B9"/>
    <w:rsid w:val="00B178B9"/>
    <w:rsid w:val="00B76716"/>
    <w:rsid w:val="00BA5031"/>
    <w:rsid w:val="00BB1E6D"/>
    <w:rsid w:val="00BB30B0"/>
    <w:rsid w:val="00BB37B4"/>
    <w:rsid w:val="00C0643D"/>
    <w:rsid w:val="00CA268D"/>
    <w:rsid w:val="00D60F0B"/>
    <w:rsid w:val="00D848A9"/>
    <w:rsid w:val="00D925E5"/>
    <w:rsid w:val="00DA09E5"/>
    <w:rsid w:val="00DA4B2E"/>
    <w:rsid w:val="00DB7059"/>
    <w:rsid w:val="00DC3220"/>
    <w:rsid w:val="00E21E09"/>
    <w:rsid w:val="00E25CC0"/>
    <w:rsid w:val="00E628DA"/>
    <w:rsid w:val="00E862D0"/>
    <w:rsid w:val="00EA7519"/>
    <w:rsid w:val="00ED240F"/>
    <w:rsid w:val="00EE53F0"/>
    <w:rsid w:val="00EF29F7"/>
    <w:rsid w:val="00F14987"/>
    <w:rsid w:val="00F25EA4"/>
    <w:rsid w:val="00F578A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D82B-5B5E-47A3-A2B9-DABEC229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Попова Надежда Витальевна</cp:lastModifiedBy>
  <cp:revision>5</cp:revision>
  <cp:lastPrinted>2019-04-28T22:28:00Z</cp:lastPrinted>
  <dcterms:created xsi:type="dcterms:W3CDTF">2020-08-03T00:07:00Z</dcterms:created>
  <dcterms:modified xsi:type="dcterms:W3CDTF">2020-08-10T04:36:00Z</dcterms:modified>
</cp:coreProperties>
</file>